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color w:val="14244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42440"/>
          <w:sz w:val="32"/>
          <w:szCs w:val="32"/>
          <w:rtl w:val="0"/>
        </w:rPr>
        <w:t xml:space="preserve">Adam Surette</w:t>
      </w:r>
    </w:p>
    <w:p w:rsidR="00000000" w:rsidDel="00000000" w:rsidP="00000000" w:rsidRDefault="00000000" w:rsidRPr="00000000" w14:paraId="00000002">
      <w:pPr>
        <w:spacing w:after="0" w:line="276" w:lineRule="auto"/>
        <w:rPr>
          <w:sz w:val="18"/>
          <w:szCs w:val="18"/>
        </w:rPr>
      </w:pPr>
      <w:r w:rsidDel="00000000" w:rsidR="00000000" w:rsidRPr="00000000">
        <w:rPr>
          <w:rFonts w:ascii="EB Garamond" w:cs="EB Garamond" w:eastAsia="EB Garamond" w:hAnsi="EB Garamond"/>
          <w:b w:val="1"/>
          <w:color w:val="142440"/>
          <w:sz w:val="36"/>
          <w:szCs w:val="36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left</wp:align>
                </wp:positionH>
                <wp:positionV relativeFrom="page">
                  <wp:posOffset>792181</wp:posOffset>
                </wp:positionV>
                <wp:extent cx="6227445" cy="222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7040" y="3773650"/>
                          <a:ext cx="6217920" cy="12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14244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left</wp:align>
                </wp:positionH>
                <wp:positionV relativeFrom="page">
                  <wp:posOffset>792181</wp:posOffset>
                </wp:positionV>
                <wp:extent cx="6227445" cy="22225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744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18"/>
          <w:szCs w:val="18"/>
          <w:rtl w:val="0"/>
        </w:rPr>
        <w:t xml:space="preserve">Philadelphia, PA  |  781-502-8977  |  surette.a.c@gmail.com  |  AdamSurette.com  |  www.linkedin.com/in/adam-surette-97a793198/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42440"/>
          <w:rtl w:val="0"/>
        </w:rPr>
        <w:t xml:space="preserve">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21587</wp:posOffset>
                </wp:positionH>
                <wp:positionV relativeFrom="paragraph">
                  <wp:posOffset>24618</wp:posOffset>
                </wp:positionV>
                <wp:extent cx="6227445" cy="22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7040" y="3773650"/>
                          <a:ext cx="6217920" cy="12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14244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21587</wp:posOffset>
                </wp:positionH>
                <wp:positionV relativeFrom="paragraph">
                  <wp:posOffset>24618</wp:posOffset>
                </wp:positionV>
                <wp:extent cx="6227445" cy="22225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744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18"/>
          <w:szCs w:val="18"/>
        </w:rPr>
        <w:sectPr>
          <w:headerReference r:id="rId8" w:type="default"/>
          <w:headerReference r:id="rId9" w:type="first"/>
          <w:headerReference r:id="rId10" w:type="even"/>
          <w:footerReference r:id="rId11" w:type="default"/>
          <w:footerReference r:id="rId12" w:type="first"/>
          <w:footerReference r:id="rId13" w:type="even"/>
          <w:pgSz w:h="15840" w:w="12240" w:orient="portrait"/>
          <w:pgMar w:bottom="1008" w:top="864" w:left="1152" w:right="1152" w:header="288" w:footer="288"/>
          <w:pgNumType w:start="1"/>
        </w:sectPr>
      </w:pPr>
      <w:r w:rsidDel="00000000" w:rsidR="00000000" w:rsidRPr="00000000">
        <w:rPr>
          <w:sz w:val="18"/>
          <w:szCs w:val="18"/>
          <w:rtl w:val="0"/>
        </w:rPr>
        <w:t xml:space="preserve">I am a dedicated and analytical professional excited to bring my problem-solving skills into a Data-focused role, with hands-on experience in data collection, organization, administration and reporting.</w:t>
      </w:r>
    </w:p>
    <w:p w:rsidR="00000000" w:rsidDel="00000000" w:rsidP="00000000" w:rsidRDefault="00000000" w:rsidRPr="00000000" w14:paraId="00000006">
      <w:pPr>
        <w:spacing w:after="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b w:val="1"/>
          <w:color w:val="142440"/>
        </w:rPr>
        <w:sectPr>
          <w:type w:val="continuous"/>
          <w:pgSz w:h="15840" w:w="12240" w:orient="portrait"/>
          <w:pgMar w:bottom="1152" w:top="1152" w:left="1152" w:right="1152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42440"/>
          <w:rtl w:val="0"/>
        </w:rPr>
        <w:t xml:space="preserve">SKILLS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151192</wp:posOffset>
                </wp:positionV>
                <wp:extent cx="6227445" cy="222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7040" y="3773650"/>
                          <a:ext cx="6217920" cy="12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14244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151192</wp:posOffset>
                </wp:positionV>
                <wp:extent cx="6227445" cy="22225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744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after="0" w:line="240" w:lineRule="auto"/>
        <w:rPr>
          <w:color w:val="000000"/>
          <w:sz w:val="18"/>
          <w:szCs w:val="18"/>
        </w:rPr>
        <w:sectPr>
          <w:type w:val="continuous"/>
          <w:pgSz w:h="15840" w:w="12240" w:orient="portrait"/>
          <w:pgMar w:bottom="1152" w:top="1152" w:left="1152" w:right="1152" w:header="720" w:footer="720"/>
          <w:cols w:equalWidth="0" w:num="2">
            <w:col w:space="720" w:w="4608"/>
            <w:col w:space="0" w:w="4608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0" w:rightFromText="0" w:topFromText="0" w:bottomFromText="0" w:vertAnchor="page" w:horzAnchor="page" w:tblpX="1152" w:tblpY="3168"/>
        <w:tblW w:w="76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870"/>
        <w:gridCol w:w="3780"/>
        <w:tblGridChange w:id="0">
          <w:tblGrid>
            <w:gridCol w:w="3870"/>
            <w:gridCol w:w="37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ind w:left="36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Extraction, Analysis &amp; Quality Control</w:t>
            </w:r>
          </w:p>
        </w:tc>
        <w:tc>
          <w:tcPr/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ind w:left="36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Technical Troubleshooting / User Support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ind w:left="36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Database Management</w:t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ind w:left="36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Python / SQL (data manipulation)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36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Customer Service</w:t>
            </w:r>
          </w:p>
        </w:tc>
        <w:tc>
          <w:tcPr/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36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 Dashboarding Tools (Tableau, Looker)</w:t>
            </w:r>
          </w:p>
        </w:tc>
      </w:tr>
      <w:tr>
        <w:trPr>
          <w:cantSplit w:val="0"/>
          <w:trHeight w:val="54.726562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36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Visualization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="240" w:lineRule="auto"/>
        <w:jc w:val="both"/>
        <w:rPr>
          <w:sz w:val="18"/>
          <w:szCs w:val="18"/>
        </w:rPr>
        <w:sectPr>
          <w:type w:val="continuous"/>
          <w:pgSz w:h="15840" w:w="12240" w:orient="portrait"/>
          <w:pgMar w:bottom="1152" w:top="1152" w:left="1152" w:right="1152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color w:val="000000"/>
          <w:sz w:val="18"/>
          <w:szCs w:val="18"/>
        </w:rPr>
        <w:sectPr>
          <w:type w:val="continuous"/>
          <w:pgSz w:h="15840" w:w="12240" w:orient="portrait"/>
          <w:pgMar w:bottom="1152" w:top="1152" w:left="1152" w:right="1152" w:header="720" w:footer="720"/>
          <w:cols w:equalWidth="0" w:num="2">
            <w:col w:space="720" w:w="4608"/>
            <w:col w:space="0" w:w="4608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Times New Roman" w:cs="Times New Roman" w:eastAsia="Times New Roman" w:hAnsi="Times New Roman"/>
          <w:b w:val="1"/>
          <w:color w:val="1424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Times New Roman" w:cs="Times New Roman" w:eastAsia="Times New Roman" w:hAnsi="Times New Roman"/>
          <w:b w:val="1"/>
          <w:i w:val="1"/>
          <w:color w:val="1424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42440"/>
          <w:rtl w:val="0"/>
        </w:rPr>
        <w:t xml:space="preserve">RELEVANT EXPERIENCE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b w:val="1"/>
          <w:color w:val="142440"/>
          <w:sz w:val="10"/>
          <w:szCs w:val="1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7939</wp:posOffset>
                </wp:positionH>
                <wp:positionV relativeFrom="paragraph">
                  <wp:posOffset>28893</wp:posOffset>
                </wp:positionV>
                <wp:extent cx="6227445" cy="222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7040" y="3773650"/>
                          <a:ext cx="6217920" cy="12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14244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7939</wp:posOffset>
                </wp:positionH>
                <wp:positionV relativeFrom="paragraph">
                  <wp:posOffset>28893</wp:posOffset>
                </wp:positionV>
                <wp:extent cx="6227445" cy="22225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744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color w:val="142440"/>
          <w:sz w:val="20"/>
          <w:szCs w:val="20"/>
        </w:rPr>
      </w:pPr>
      <w:r w:rsidDel="00000000" w:rsidR="00000000" w:rsidRPr="00000000">
        <w:rPr>
          <w:b w:val="1"/>
          <w:color w:val="142440"/>
          <w:sz w:val="19"/>
          <w:szCs w:val="19"/>
          <w:rtl w:val="0"/>
        </w:rPr>
        <w:t xml:space="preserve">Private Consulting</w:t>
      </w:r>
      <w:r w:rsidDel="00000000" w:rsidR="00000000" w:rsidRPr="00000000">
        <w:rPr>
          <w:b w:val="1"/>
          <w:i w:val="1"/>
          <w:color w:val="142440"/>
          <w:sz w:val="19"/>
          <w:szCs w:val="19"/>
          <w:rtl w:val="0"/>
        </w:rPr>
        <w:t xml:space="preserve"> </w:t>
      </w:r>
      <w:r w:rsidDel="00000000" w:rsidR="00000000" w:rsidRPr="00000000">
        <w:rPr>
          <w:color w:val="142440"/>
          <w:sz w:val="19"/>
          <w:szCs w:val="19"/>
          <w:rtl w:val="0"/>
        </w:rPr>
        <w:t xml:space="preserve">• </w:t>
      </w:r>
      <w:r w:rsidDel="00000000" w:rsidR="00000000" w:rsidRPr="00000000">
        <w:rPr>
          <w:b w:val="1"/>
          <w:i w:val="1"/>
          <w:color w:val="142440"/>
          <w:sz w:val="19"/>
          <w:szCs w:val="19"/>
          <w:rtl w:val="0"/>
        </w:rPr>
        <w:t xml:space="preserve">Remote </w:t>
      </w:r>
      <w:r w:rsidDel="00000000" w:rsidR="00000000" w:rsidRPr="00000000">
        <w:rPr>
          <w:color w:val="142440"/>
          <w:sz w:val="19"/>
          <w:szCs w:val="19"/>
          <w:rtl w:val="0"/>
        </w:rPr>
        <w:t xml:space="preserve">• </w:t>
      </w:r>
      <w:r w:rsidDel="00000000" w:rsidR="00000000" w:rsidRPr="00000000">
        <w:rPr>
          <w:b w:val="1"/>
          <w:i w:val="1"/>
          <w:color w:val="142440"/>
          <w:sz w:val="19"/>
          <w:szCs w:val="19"/>
          <w:rtl w:val="0"/>
        </w:rPr>
        <w:t xml:space="preserve">Web Developer &amp; Data Automation Specialist</w:t>
      </w:r>
      <w:r w:rsidDel="00000000" w:rsidR="00000000" w:rsidRPr="00000000">
        <w:rPr>
          <w:i w:val="1"/>
          <w:color w:val="142440"/>
          <w:sz w:val="18"/>
          <w:szCs w:val="18"/>
          <w:rtl w:val="0"/>
        </w:rPr>
        <w:t xml:space="preserve">                                                               (01/2024)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ind w:left="900" w:right="576" w:hanging="18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• Automated data cleaning and manipulation to increase productivity, reduce manual effort, and streamline delivery. Successfully reduced a two-hour manual process to just 35 seconds.</w:t>
      </w:r>
    </w:p>
    <w:p w:rsidR="00000000" w:rsidDel="00000000" w:rsidP="00000000" w:rsidRDefault="00000000" w:rsidRPr="00000000" w14:paraId="00000019">
      <w:pPr>
        <w:spacing w:after="0" w:line="276" w:lineRule="auto"/>
        <w:ind w:left="720" w:right="576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• Developed interactive dashboards to communicate trends and extract insight.</w:t>
      </w:r>
    </w:p>
    <w:p w:rsidR="00000000" w:rsidDel="00000000" w:rsidP="00000000" w:rsidRDefault="00000000" w:rsidRPr="00000000" w14:paraId="0000001A">
      <w:pPr>
        <w:spacing w:after="0" w:line="276" w:lineRule="auto"/>
        <w:ind w:left="720" w:right="576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• Designed and developed 3 responsive websites using HTML and CSS.</w:t>
      </w:r>
    </w:p>
    <w:p w:rsidR="00000000" w:rsidDel="00000000" w:rsidP="00000000" w:rsidRDefault="00000000" w:rsidRPr="00000000" w14:paraId="0000001B">
      <w:pPr>
        <w:spacing w:after="0" w:line="276" w:lineRule="auto"/>
        <w:ind w:left="720" w:right="576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• Built Python-based applications to meet client requirements, with a focus on functionality.</w:t>
      </w:r>
    </w:p>
    <w:p w:rsidR="00000000" w:rsidDel="00000000" w:rsidP="00000000" w:rsidRDefault="00000000" w:rsidRPr="00000000" w14:paraId="0000001C">
      <w:pPr>
        <w:spacing w:after="0" w:line="276" w:lineRule="auto"/>
        <w:ind w:left="720" w:right="576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• Collaborated with clients to define project goals and deliver tailored solutions.</w:t>
      </w:r>
    </w:p>
    <w:p w:rsidR="00000000" w:rsidDel="00000000" w:rsidP="00000000" w:rsidRDefault="00000000" w:rsidRPr="00000000" w14:paraId="0000001D">
      <w:pPr>
        <w:spacing w:after="0" w:line="276" w:lineRule="auto"/>
        <w:ind w:left="720" w:right="576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• Enhanced client branding and online presence through design and effective SEO practices.</w:t>
      </w:r>
    </w:p>
    <w:p w:rsidR="00000000" w:rsidDel="00000000" w:rsidP="00000000" w:rsidRDefault="00000000" w:rsidRPr="00000000" w14:paraId="0000001E">
      <w:pPr>
        <w:spacing w:after="0" w:line="276" w:lineRule="auto"/>
        <w:rPr>
          <w:color w:val="142440"/>
          <w:sz w:val="19"/>
          <w:szCs w:val="19"/>
        </w:rPr>
      </w:pPr>
      <w:r w:rsidDel="00000000" w:rsidR="00000000" w:rsidRPr="00000000">
        <w:rPr>
          <w:b w:val="1"/>
          <w:color w:val="142440"/>
          <w:sz w:val="19"/>
          <w:szCs w:val="19"/>
          <w:rtl w:val="0"/>
        </w:rPr>
        <w:t xml:space="preserve">Boston Center For Independent Living</w:t>
      </w:r>
      <w:r w:rsidDel="00000000" w:rsidR="00000000" w:rsidRPr="00000000">
        <w:rPr>
          <w:b w:val="1"/>
          <w:i w:val="1"/>
          <w:color w:val="142440"/>
          <w:sz w:val="19"/>
          <w:szCs w:val="19"/>
          <w:rtl w:val="0"/>
        </w:rPr>
        <w:t xml:space="preserve"> </w:t>
      </w:r>
      <w:r w:rsidDel="00000000" w:rsidR="00000000" w:rsidRPr="00000000">
        <w:rPr>
          <w:color w:val="142440"/>
          <w:sz w:val="19"/>
          <w:szCs w:val="19"/>
          <w:rtl w:val="0"/>
        </w:rPr>
        <w:t xml:space="preserve">• </w:t>
      </w:r>
      <w:r w:rsidDel="00000000" w:rsidR="00000000" w:rsidRPr="00000000">
        <w:rPr>
          <w:b w:val="1"/>
          <w:i w:val="1"/>
          <w:color w:val="142440"/>
          <w:sz w:val="19"/>
          <w:szCs w:val="19"/>
          <w:rtl w:val="0"/>
        </w:rPr>
        <w:t xml:space="preserve">Boston, 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rPr>
          <w:i w:val="1"/>
          <w:color w:val="142440"/>
          <w:sz w:val="18"/>
          <w:szCs w:val="18"/>
        </w:rPr>
      </w:pPr>
      <w:r w:rsidDel="00000000" w:rsidR="00000000" w:rsidRPr="00000000">
        <w:rPr>
          <w:b w:val="1"/>
          <w:i w:val="1"/>
          <w:color w:val="142440"/>
          <w:sz w:val="19"/>
          <w:szCs w:val="19"/>
          <w:rtl w:val="0"/>
        </w:rPr>
        <w:t xml:space="preserve">    PCA Administrative Specialist</w:t>
        <w:tab/>
      </w:r>
      <w:r w:rsidDel="00000000" w:rsidR="00000000" w:rsidRPr="00000000">
        <w:rPr>
          <w:b w:val="1"/>
          <w:i w:val="1"/>
          <w:color w:val="142440"/>
          <w:sz w:val="18"/>
          <w:szCs w:val="18"/>
          <w:rtl w:val="0"/>
        </w:rPr>
        <w:t xml:space="preserve">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color w:val="142440"/>
          <w:sz w:val="18"/>
          <w:szCs w:val="18"/>
          <w:rtl w:val="0"/>
        </w:rPr>
        <w:t xml:space="preserve">(01/2025) - (05/2025)</w:t>
      </w:r>
    </w:p>
    <w:p w:rsidR="00000000" w:rsidDel="00000000" w:rsidP="00000000" w:rsidRDefault="00000000" w:rsidRPr="00000000" w14:paraId="00000020">
      <w:pPr>
        <w:spacing w:after="0" w:line="276" w:lineRule="auto"/>
        <w:ind w:left="900" w:right="936" w:hanging="18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• Corresponded with healthcare providers to verify and update consumer information, maintaining record accuracy that saved 1-2 hours per day on research.</w:t>
      </w:r>
    </w:p>
    <w:p w:rsidR="00000000" w:rsidDel="00000000" w:rsidP="00000000" w:rsidRDefault="00000000" w:rsidRPr="00000000" w14:paraId="00000021">
      <w:pPr>
        <w:spacing w:after="0" w:line="276" w:lineRule="auto"/>
        <w:ind w:left="720" w:right="936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• Ensured compliance with privacy regulations for healthcare data</w:t>
      </w:r>
    </w:p>
    <w:p w:rsidR="00000000" w:rsidDel="00000000" w:rsidP="00000000" w:rsidRDefault="00000000" w:rsidRPr="00000000" w14:paraId="00000022">
      <w:pPr>
        <w:spacing w:after="0" w:line="276" w:lineRule="auto"/>
        <w:ind w:left="720" w:right="936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• Facilitated the completion of required documentation and updated database with detailed consumer profiles. </w:t>
      </w:r>
    </w:p>
    <w:p w:rsidR="00000000" w:rsidDel="00000000" w:rsidP="00000000" w:rsidRDefault="00000000" w:rsidRPr="00000000" w14:paraId="00000023">
      <w:pPr>
        <w:spacing w:after="0" w:line="276" w:lineRule="auto"/>
        <w:rPr>
          <w:b w:val="1"/>
          <w:i w:val="1"/>
          <w:color w:val="142440"/>
          <w:sz w:val="19"/>
          <w:szCs w:val="19"/>
        </w:rPr>
      </w:pPr>
      <w:r w:rsidDel="00000000" w:rsidR="00000000" w:rsidRPr="00000000">
        <w:rPr>
          <w:b w:val="1"/>
          <w:i w:val="1"/>
          <w:color w:val="142440"/>
          <w:sz w:val="19"/>
          <w:szCs w:val="19"/>
          <w:rtl w:val="0"/>
        </w:rPr>
        <w:t xml:space="preserve">    Healthcare Data Wrangling Specialist</w:t>
        <w:tab/>
        <w:t xml:space="preserve">                                                                                                              </w:t>
      </w:r>
      <w:r w:rsidDel="00000000" w:rsidR="00000000" w:rsidRPr="00000000">
        <w:rPr>
          <w:i w:val="1"/>
          <w:color w:val="142440"/>
          <w:sz w:val="18"/>
          <w:szCs w:val="18"/>
          <w:rtl w:val="0"/>
        </w:rPr>
        <w:t xml:space="preserve">(12/2024) - (05/2025)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ind w:left="900" w:right="486" w:hanging="18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• Utilized a proprietary database management system to organize and prepare healthcare consumer data for seamless transfer  into a larger, integrated database.</w:t>
      </w:r>
    </w:p>
    <w:p w:rsidR="00000000" w:rsidDel="00000000" w:rsidP="00000000" w:rsidRDefault="00000000" w:rsidRPr="00000000" w14:paraId="00000025">
      <w:pPr>
        <w:spacing w:after="0" w:line="276" w:lineRule="auto"/>
        <w:ind w:left="900" w:right="486" w:hanging="18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• Identified, cleaned, and merged duplicate records, ensuring 100% data integrity and preservation of critical consumer information.</w:t>
      </w:r>
    </w:p>
    <w:p w:rsidR="00000000" w:rsidDel="00000000" w:rsidP="00000000" w:rsidRDefault="00000000" w:rsidRPr="00000000" w14:paraId="00000026">
      <w:pPr>
        <w:spacing w:after="0" w:line="240" w:lineRule="auto"/>
        <w:ind w:left="720" w:firstLine="0"/>
        <w:jc w:val="both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jc w:val="both"/>
        <w:rPr>
          <w:i w:val="1"/>
          <w:color w:val="142440"/>
          <w:sz w:val="18"/>
          <w:szCs w:val="18"/>
        </w:rPr>
      </w:pPr>
      <w:r w:rsidDel="00000000" w:rsidR="00000000" w:rsidRPr="00000000">
        <w:rPr>
          <w:b w:val="1"/>
          <w:color w:val="142440"/>
          <w:sz w:val="19"/>
          <w:szCs w:val="19"/>
          <w:rtl w:val="0"/>
        </w:rPr>
        <w:t xml:space="preserve">Lake Superior Consulting</w:t>
      </w:r>
      <w:r w:rsidDel="00000000" w:rsidR="00000000" w:rsidRPr="00000000">
        <w:rPr>
          <w:b w:val="1"/>
          <w:i w:val="1"/>
          <w:color w:val="142440"/>
          <w:sz w:val="19"/>
          <w:szCs w:val="19"/>
          <w:rtl w:val="0"/>
        </w:rPr>
        <w:t xml:space="preserve"> </w:t>
      </w:r>
      <w:r w:rsidDel="00000000" w:rsidR="00000000" w:rsidRPr="00000000">
        <w:rPr>
          <w:color w:val="142440"/>
          <w:sz w:val="19"/>
          <w:szCs w:val="19"/>
          <w:rtl w:val="0"/>
        </w:rPr>
        <w:t xml:space="preserve">• </w:t>
      </w:r>
      <w:r w:rsidDel="00000000" w:rsidR="00000000" w:rsidRPr="00000000">
        <w:rPr>
          <w:b w:val="1"/>
          <w:i w:val="1"/>
          <w:color w:val="142440"/>
          <w:sz w:val="19"/>
          <w:szCs w:val="19"/>
          <w:rtl w:val="0"/>
        </w:rPr>
        <w:t xml:space="preserve">Pittsburgh PA </w:t>
      </w:r>
      <w:r w:rsidDel="00000000" w:rsidR="00000000" w:rsidRPr="00000000">
        <w:rPr>
          <w:color w:val="142440"/>
          <w:sz w:val="19"/>
          <w:szCs w:val="19"/>
          <w:rtl w:val="0"/>
        </w:rPr>
        <w:t xml:space="preserve">• </w:t>
      </w:r>
      <w:r w:rsidDel="00000000" w:rsidR="00000000" w:rsidRPr="00000000">
        <w:rPr>
          <w:b w:val="1"/>
          <w:i w:val="1"/>
          <w:color w:val="142440"/>
          <w:sz w:val="19"/>
          <w:szCs w:val="19"/>
          <w:rtl w:val="0"/>
        </w:rPr>
        <w:t xml:space="preserve">Cathodic Protection Technician</w:t>
      </w:r>
      <w:r w:rsidDel="00000000" w:rsidR="00000000" w:rsidRPr="00000000">
        <w:rPr>
          <w:i w:val="1"/>
          <w:color w:val="142440"/>
          <w:sz w:val="20"/>
          <w:szCs w:val="20"/>
          <w:rtl w:val="0"/>
        </w:rPr>
        <w:t xml:space="preserve">                                                        </w:t>
      </w:r>
      <w:r w:rsidDel="00000000" w:rsidR="00000000" w:rsidRPr="00000000">
        <w:rPr>
          <w:i w:val="1"/>
          <w:color w:val="142440"/>
          <w:sz w:val="18"/>
          <w:szCs w:val="18"/>
          <w:rtl w:val="0"/>
        </w:rPr>
        <w:t xml:space="preserve">(10/2020) - (10/2023)</w:t>
      </w:r>
    </w:p>
    <w:p w:rsidR="00000000" w:rsidDel="00000000" w:rsidP="00000000" w:rsidRDefault="00000000" w:rsidRPr="00000000" w14:paraId="00000028">
      <w:pPr>
        <w:spacing w:after="0" w:line="276" w:lineRule="auto"/>
        <w:ind w:left="720" w:right="306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• Led data-driven gas pipeline projects in field operation with up to 5 technicians.</w:t>
      </w:r>
    </w:p>
    <w:p w:rsidR="00000000" w:rsidDel="00000000" w:rsidP="00000000" w:rsidRDefault="00000000" w:rsidRPr="00000000" w14:paraId="00000029">
      <w:pPr>
        <w:spacing w:after="0" w:line="276" w:lineRule="auto"/>
        <w:ind w:left="900" w:right="306" w:hanging="18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• Built single project datasets with detailed descriptions and separately drawn diagrams to decrease resurvey time by up to 50% and increase accuracy to 100%.</w:t>
      </w:r>
    </w:p>
    <w:p w:rsidR="00000000" w:rsidDel="00000000" w:rsidP="00000000" w:rsidRDefault="00000000" w:rsidRPr="00000000" w14:paraId="0000002A">
      <w:pPr>
        <w:spacing w:after="0" w:line="276" w:lineRule="auto"/>
        <w:ind w:left="720" w:right="306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• Produced detailed reports to enhance project transparency, inform decision making, and improved client communication.</w:t>
      </w:r>
    </w:p>
    <w:p w:rsidR="00000000" w:rsidDel="00000000" w:rsidP="00000000" w:rsidRDefault="00000000" w:rsidRPr="00000000" w14:paraId="0000002B">
      <w:pPr>
        <w:spacing w:after="0" w:line="276" w:lineRule="auto"/>
        <w:ind w:left="900" w:right="306" w:hanging="18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• Managed data organization using SharePoint, ensuring datasets were accurately cataloged daily and easily accessible for analysis and reporting to streamline workflows for internal teams and clients.</w:t>
      </w:r>
    </w:p>
    <w:p w:rsidR="00000000" w:rsidDel="00000000" w:rsidP="00000000" w:rsidRDefault="00000000" w:rsidRPr="00000000" w14:paraId="0000002C">
      <w:pPr>
        <w:spacing w:after="0" w:line="276" w:lineRule="auto"/>
        <w:ind w:left="900" w:right="306" w:hanging="18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• Collaborated with cross-functional teams and external vendors to troubleshoot and resolve technical and data-related issues, minimizing project disruptions and ensuring timely results. </w:t>
      </w:r>
    </w:p>
    <w:p w:rsidR="00000000" w:rsidDel="00000000" w:rsidP="00000000" w:rsidRDefault="00000000" w:rsidRPr="00000000" w14:paraId="0000002D">
      <w:pPr>
        <w:spacing w:after="0" w:line="276" w:lineRule="auto"/>
        <w:jc w:val="both"/>
        <w:rPr>
          <w:i w:val="1"/>
          <w:color w:val="142440"/>
          <w:sz w:val="19"/>
          <w:szCs w:val="19"/>
        </w:rPr>
      </w:pPr>
      <w:r w:rsidDel="00000000" w:rsidR="00000000" w:rsidRPr="00000000">
        <w:rPr>
          <w:b w:val="1"/>
          <w:color w:val="142440"/>
          <w:sz w:val="19"/>
          <w:szCs w:val="19"/>
          <w:rtl w:val="0"/>
        </w:rPr>
        <w:t xml:space="preserve">Dish Network</w:t>
      </w:r>
      <w:r w:rsidDel="00000000" w:rsidR="00000000" w:rsidRPr="00000000">
        <w:rPr>
          <w:b w:val="1"/>
          <w:i w:val="1"/>
          <w:color w:val="142440"/>
          <w:sz w:val="19"/>
          <w:szCs w:val="19"/>
          <w:rtl w:val="0"/>
        </w:rPr>
        <w:t xml:space="preserve"> </w:t>
      </w:r>
      <w:r w:rsidDel="00000000" w:rsidR="00000000" w:rsidRPr="00000000">
        <w:rPr>
          <w:color w:val="142440"/>
          <w:sz w:val="19"/>
          <w:szCs w:val="19"/>
          <w:rtl w:val="0"/>
        </w:rPr>
        <w:t xml:space="preserve">• </w:t>
      </w:r>
      <w:r w:rsidDel="00000000" w:rsidR="00000000" w:rsidRPr="00000000">
        <w:rPr>
          <w:b w:val="1"/>
          <w:i w:val="1"/>
          <w:color w:val="142440"/>
          <w:sz w:val="19"/>
          <w:szCs w:val="19"/>
          <w:rtl w:val="0"/>
        </w:rPr>
        <w:t xml:space="preserve">Philadelphia, PA </w:t>
      </w:r>
      <w:r w:rsidDel="00000000" w:rsidR="00000000" w:rsidRPr="00000000">
        <w:rPr>
          <w:color w:val="142440"/>
          <w:sz w:val="19"/>
          <w:szCs w:val="19"/>
          <w:rtl w:val="0"/>
        </w:rPr>
        <w:t xml:space="preserve">•</w:t>
      </w:r>
      <w:r w:rsidDel="00000000" w:rsidR="00000000" w:rsidRPr="00000000">
        <w:rPr>
          <w:b w:val="1"/>
          <w:i w:val="1"/>
          <w:color w:val="142440"/>
          <w:sz w:val="19"/>
          <w:szCs w:val="19"/>
          <w:rtl w:val="0"/>
        </w:rPr>
        <w:t xml:space="preserve"> Technician</w:t>
        <w:tab/>
        <w:tab/>
        <w:t xml:space="preserve">                                                   </w:t>
        <w:tab/>
      </w:r>
      <w:r w:rsidDel="00000000" w:rsidR="00000000" w:rsidRPr="00000000">
        <w:rPr>
          <w:b w:val="1"/>
          <w:i w:val="1"/>
          <w:color w:val="142440"/>
          <w:sz w:val="18"/>
          <w:szCs w:val="18"/>
          <w:rtl w:val="0"/>
        </w:rPr>
        <w:t xml:space="preserve">        </w:t>
      </w:r>
      <w:r w:rsidDel="00000000" w:rsidR="00000000" w:rsidRPr="00000000">
        <w:rPr>
          <w:i w:val="1"/>
          <w:color w:val="142440"/>
          <w:sz w:val="18"/>
          <w:szCs w:val="18"/>
          <w:rtl w:val="0"/>
        </w:rPr>
        <w:t xml:space="preserve">                       (06/2025)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ind w:left="720" w:right="756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• Provide in-home technical support, full installations, troubleshooting, customer education and repairs.</w:t>
      </w:r>
    </w:p>
    <w:p w:rsidR="00000000" w:rsidDel="00000000" w:rsidP="00000000" w:rsidRDefault="00000000" w:rsidRPr="00000000" w14:paraId="0000002F">
      <w:pPr>
        <w:spacing w:after="0" w:line="276" w:lineRule="auto"/>
        <w:ind w:left="900" w:right="756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• Maintain high-quality customer service while managing technical and logistical services</w:t>
      </w:r>
    </w:p>
    <w:p w:rsidR="00000000" w:rsidDel="00000000" w:rsidP="00000000" w:rsidRDefault="00000000" w:rsidRPr="00000000" w14:paraId="00000030">
      <w:pPr>
        <w:spacing w:after="0" w:line="240" w:lineRule="auto"/>
        <w:ind w:left="720" w:firstLine="0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b w:val="1"/>
          <w:color w:val="1424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42440"/>
          <w:rtl w:val="0"/>
        </w:rPr>
        <w:t xml:space="preserve">EDUCATION AND CERTIFICATION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20640</wp:posOffset>
                </wp:positionH>
                <wp:positionV relativeFrom="paragraph">
                  <wp:posOffset>236538</wp:posOffset>
                </wp:positionV>
                <wp:extent cx="6227445" cy="222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7040" y="3780000"/>
                          <a:ext cx="62179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14244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20640</wp:posOffset>
                </wp:positionH>
                <wp:positionV relativeFrom="paragraph">
                  <wp:posOffset>236538</wp:posOffset>
                </wp:positionV>
                <wp:extent cx="6227445" cy="22225"/>
                <wp:effectExtent b="0" l="0" r="0" t="0"/>
                <wp:wrapNone/>
                <wp:docPr id="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744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spacing w:line="240" w:lineRule="auto"/>
        <w:rPr>
          <w:b w:val="1"/>
          <w:color w:val="142440"/>
          <w:sz w:val="18"/>
          <w:szCs w:val="18"/>
        </w:rPr>
      </w:pPr>
      <w:r w:rsidDel="00000000" w:rsidR="00000000" w:rsidRPr="00000000">
        <w:rPr>
          <w:b w:val="1"/>
          <w:i w:val="1"/>
          <w:color w:val="142440"/>
          <w:sz w:val="18"/>
          <w:szCs w:val="18"/>
          <w:rtl w:val="0"/>
        </w:rPr>
        <w:t xml:space="preserve">Salem State University, Salem, MA </w:t>
      </w:r>
      <w:r w:rsidDel="00000000" w:rsidR="00000000" w:rsidRPr="00000000">
        <w:rPr>
          <w:color w:val="142440"/>
          <w:sz w:val="18"/>
          <w:szCs w:val="18"/>
          <w:rtl w:val="0"/>
        </w:rPr>
        <w:t xml:space="preserve">• </w:t>
      </w:r>
      <w:r w:rsidDel="00000000" w:rsidR="00000000" w:rsidRPr="00000000">
        <w:rPr>
          <w:b w:val="1"/>
          <w:color w:val="142440"/>
          <w:sz w:val="18"/>
          <w:szCs w:val="18"/>
          <w:rtl w:val="0"/>
        </w:rPr>
        <w:t xml:space="preserve">Geology; Computer Science</w:t>
      </w:r>
      <w:r w:rsidDel="00000000" w:rsidR="00000000" w:rsidRPr="00000000">
        <w:rPr>
          <w:b w:val="1"/>
          <w:i w:val="1"/>
          <w:color w:val="142440"/>
          <w:sz w:val="18"/>
          <w:szCs w:val="18"/>
          <w:rtl w:val="0"/>
        </w:rPr>
        <w:tab/>
        <w:tab/>
        <w:t xml:space="preserve">                                                          </w:t>
      </w:r>
      <w:r w:rsidDel="00000000" w:rsidR="00000000" w:rsidRPr="00000000">
        <w:rPr>
          <w:i w:val="1"/>
          <w:color w:val="142440"/>
          <w:sz w:val="18"/>
          <w:szCs w:val="18"/>
          <w:rtl w:val="0"/>
        </w:rPr>
        <w:t xml:space="preserve"> Graduation Year (2020)</w:t>
      </w:r>
      <w:r w:rsidDel="00000000" w:rsidR="00000000" w:rsidRPr="00000000">
        <w:rPr>
          <w:rFonts w:ascii="Georgia" w:cs="Georgia" w:eastAsia="Georgia" w:hAnsi="Georgia"/>
          <w:color w:val="142440"/>
          <w:sz w:val="18"/>
          <w:szCs w:val="18"/>
          <w:rtl w:val="0"/>
        </w:rPr>
        <w:br w:type="textWrapping"/>
      </w:r>
      <w:r w:rsidDel="00000000" w:rsidR="00000000" w:rsidRPr="00000000">
        <w:rPr>
          <w:b w:val="1"/>
          <w:i w:val="1"/>
          <w:color w:val="142440"/>
          <w:sz w:val="18"/>
          <w:szCs w:val="18"/>
          <w:rtl w:val="0"/>
        </w:rPr>
        <w:t xml:space="preserve">IBM Data Analyst </w:t>
      </w:r>
      <w:r w:rsidDel="00000000" w:rsidR="00000000" w:rsidRPr="00000000">
        <w:rPr>
          <w:color w:val="142440"/>
          <w:sz w:val="18"/>
          <w:szCs w:val="18"/>
          <w:rtl w:val="0"/>
        </w:rPr>
        <w:t xml:space="preserve">• </w:t>
      </w:r>
      <w:r w:rsidDel="00000000" w:rsidR="00000000" w:rsidRPr="00000000">
        <w:rPr>
          <w:b w:val="1"/>
          <w:color w:val="142440"/>
          <w:sz w:val="18"/>
          <w:szCs w:val="18"/>
          <w:rtl w:val="0"/>
        </w:rPr>
        <w:t xml:space="preserve">Data Analytics, Python, SQL, AI, BI tools</w:t>
      </w:r>
      <w:r w:rsidDel="00000000" w:rsidR="00000000" w:rsidRPr="00000000">
        <w:rPr>
          <w:b w:val="1"/>
          <w:i w:val="1"/>
          <w:color w:val="142440"/>
          <w:sz w:val="18"/>
          <w:szCs w:val="18"/>
          <w:rtl w:val="0"/>
        </w:rPr>
        <w:tab/>
        <w:tab/>
        <w:t xml:space="preserve">            </w:t>
      </w:r>
      <w:r w:rsidDel="00000000" w:rsidR="00000000" w:rsidRPr="00000000">
        <w:rPr>
          <w:i w:val="1"/>
          <w:color w:val="142440"/>
          <w:sz w:val="18"/>
          <w:szCs w:val="18"/>
          <w:rtl w:val="0"/>
        </w:rPr>
        <w:t xml:space="preserve">                                                                             (2024)</w:t>
      </w:r>
      <w:r w:rsidDel="00000000" w:rsidR="00000000" w:rsidRPr="00000000">
        <w:rPr>
          <w:rFonts w:ascii="Georgia" w:cs="Georgia" w:eastAsia="Georgia" w:hAnsi="Georgia"/>
          <w:color w:val="142440"/>
          <w:sz w:val="18"/>
          <w:szCs w:val="18"/>
          <w:rtl w:val="0"/>
        </w:rPr>
        <w:br w:type="textWrapping"/>
      </w:r>
      <w:r w:rsidDel="00000000" w:rsidR="00000000" w:rsidRPr="00000000">
        <w:rPr>
          <w:b w:val="1"/>
          <w:i w:val="1"/>
          <w:color w:val="142440"/>
          <w:sz w:val="18"/>
          <w:szCs w:val="18"/>
          <w:rtl w:val="0"/>
        </w:rPr>
        <w:t xml:space="preserve">OSHA </w:t>
      </w:r>
      <w:r w:rsidDel="00000000" w:rsidR="00000000" w:rsidRPr="00000000">
        <w:rPr>
          <w:color w:val="142440"/>
          <w:sz w:val="18"/>
          <w:szCs w:val="18"/>
          <w:rtl w:val="0"/>
        </w:rPr>
        <w:t xml:space="preserve">• </w:t>
      </w:r>
      <w:r w:rsidDel="00000000" w:rsidR="00000000" w:rsidRPr="00000000">
        <w:rPr>
          <w:b w:val="1"/>
          <w:color w:val="142440"/>
          <w:sz w:val="18"/>
          <w:szCs w:val="18"/>
          <w:rtl w:val="0"/>
        </w:rPr>
        <w:t xml:space="preserve">30H General Industry Safety and Health</w:t>
        <w:tab/>
        <w:t xml:space="preserve">and 10H Construction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52" w:top="1152" w:left="1152" w:right="1152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0538FE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B03B7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AB63C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B63C8"/>
  </w:style>
  <w:style w:type="paragraph" w:styleId="Footer">
    <w:name w:val="footer"/>
    <w:basedOn w:val="Normal"/>
    <w:link w:val="FooterChar"/>
    <w:uiPriority w:val="99"/>
    <w:unhideWhenUsed w:val="1"/>
    <w:rsid w:val="00AB63C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B63C8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1l+HPj7wqeSFxKgiRG63eQLCjA==">CgMxLjA4AHIhMVlDcnd4VUtJZFFxd3h0MGhXd1liQklxQVJWZE1QSFUz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2025-09-10T00:44:00Z</dcterms:created>
  <dc:creator>Bani, Kaltra</dc:creator>
</cp:coreProperties>
</file>